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center"/>
        <w:rPr/>
      </w:pPr>
      <w:r>
        <w:t xml:space="preserve">ANEXO II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left="117"/>
        <w:jc w:val="center"/>
        <w:rPr/>
      </w:pPr>
      <w:r>
        <w:t xml:space="preserve">FORMULÁRIO DE INSCRIÇÃO</w:t>
      </w:r>
      <w:r/>
    </w:p>
    <w:p>
      <w:pPr>
        <w:pBdr/>
        <w:spacing w:after="0"/>
        <w:ind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pt-BR"/>
        </w:rPr>
        <w:t xml:space="preserve">FACULDADE DE ZOOTECNIA E MEDICINA VETERINÁRIA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891"/>
        <w:tblInd w:w="135" w:type="dxa"/>
        <w:tblW w:w="96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780"/>
        <w:gridCol w:w="1912"/>
        <w:gridCol w:w="2851"/>
      </w:tblGrid>
      <w:tr>
        <w:trPr>
          <w:cantSplit/>
          <w:trHeight w:val="861"/>
          <w:tblHeader/>
        </w:trPr>
        <w:tc>
          <w:tcPr>
            <w:gridSpan w:val="4"/>
            <w:shd w:val="clear" w:color="ffffff" w:fill="e6e6e6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91"/>
              <w:ind w:right="1454" w:left="85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FORMULÁRIO DE INSCRIÇÃO REFERENTE AO PROCESSO SELETIVO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REGIDO PELO EDITAL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Nº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none"/>
                <w:lang w:val="pt-BR"/>
              </w:rPr>
              <w:t xml:space="preserve"> 009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yellow"/>
                <w:lang w:val="pt-BR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/2025/FZMV/UFLA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36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2"/>
            <w:tcBorders/>
            <w:tcW w:w="485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476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Endereço: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21"/>
          <w:tblHeader/>
        </w:trPr>
        <w:tc>
          <w:tcPr>
            <w:tcBorders/>
            <w:tcW w:w="40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2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UF: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28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CEP: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7"/>
          <w:tblHeader/>
        </w:trPr>
        <w:tc>
          <w:tcPr>
            <w:tcBorders/>
            <w:tcW w:w="40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9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2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9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28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9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Universidade de Origem: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Curso: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Código da vaga pretendida: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7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048"/>
                <w:tab w:val="left" w:leader="none" w:pos="3338"/>
                <w:tab w:val="left" w:leader="none" w:pos="6039"/>
                <w:tab w:val="left" w:leader="none" w:pos="6327"/>
              </w:tabs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Desejo concorrer às v</w:t>
            </w:r>
            <w:r>
              <w:rPr>
                <w:color w:val="000000"/>
                <w:sz w:val="20"/>
                <w:szCs w:val="20"/>
              </w:rPr>
              <w:t xml:space="preserve">agas: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048"/>
                <w:tab w:val="left" w:leader="none" w:pos="3338"/>
                <w:tab w:val="left" w:leader="none" w:pos="6039"/>
                <w:tab w:val="left" w:leader="none" w:pos="6327"/>
              </w:tabs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) de ampla concorrência 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048"/>
                <w:tab w:val="left" w:leader="none" w:pos="3338"/>
                <w:tab w:val="left" w:leader="none" w:pos="6039"/>
                <w:tab w:val="left" w:leader="none" w:pos="6327"/>
              </w:tabs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</w:t>
            </w:r>
            <w:r>
              <w:rPr>
                <w:color w:val="000000"/>
                <w:sz w:val="20"/>
                <w:szCs w:val="20"/>
              </w:rPr>
              <w:t xml:space="preserve">) reservadas para pretos ou pardos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048"/>
                <w:tab w:val="left" w:leader="none" w:pos="3338"/>
                <w:tab w:val="left" w:leader="none" w:pos="6039"/>
                <w:tab w:val="left" w:leader="none" w:pos="6327"/>
              </w:tabs>
              <w:spacing w:before="90"/>
              <w:ind w:left="119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(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)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reservadas para pretos ou pardos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, </w:t>
            </w:r>
            <w:r>
              <w:rPr>
                <w:highlight w:val="white"/>
              </w:rPr>
              <w:t xml:space="preserve">discentes da UFLA que </w:t>
            </w:r>
            <w:r>
              <w:rPr>
                <w:highlight w:val="white"/>
              </w:rPr>
              <w:t xml:space="preserve">já realizaram o procedimento de </w:t>
            </w:r>
            <w:r>
              <w:rPr>
                <w:highlight w:val="white"/>
              </w:rPr>
              <w:t xml:space="preserve">heteroidentificação no ingresso ao curso de graduação/pós</w:t>
            </w:r>
            <w:r>
              <w:rPr>
                <w:highlight w:val="white"/>
              </w:rPr>
              <w:t xml:space="preserve">-graduação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6"/>
                <w:szCs w:val="16"/>
                <w:highlight w:val="white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Resolução Normativa CEPE nº 096/2025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cantSplit/>
          <w:trHeight w:val="2313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ab/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877"/>
              </w:tabs>
              <w:spacing w:before="112"/>
              <w:ind w:left="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</w:t>
            </w:r>
            <w:r>
              <w:rPr>
                <w:color w:val="000000"/>
                <w:sz w:val="20"/>
                <w:szCs w:val="20"/>
              </w:rPr>
              <w:tab/>
              <w:t xml:space="preserve">Assinatura do Candidato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98"/>
          <w:tblHeader/>
        </w:trPr>
        <w:tc>
          <w:tcPr>
            <w:gridSpan w:val="4"/>
            <w:shd w:val="clear" w:color="ffffff" w:fill="d9d9d9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24"/>
              <w:ind w:left="13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PARA USO DA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UA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3955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"/>
              <w:ind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Cédula de Identidade;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21" w:line="391" w:lineRule="auto"/>
              <w:ind w:right="6677"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 Cadastro de Pessoa Física(CPF);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21" w:line="391" w:lineRule="auto"/>
              <w:ind w:right="6677"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 )  Comprovante de Matrícula;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7" w:line="403" w:lineRule="auto"/>
              <w:ind w:right="7868" w:firstLine="20" w:left="9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 Histórico Escolar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7" w:line="403" w:lineRule="auto"/>
              <w:ind w:right="786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Curriculum Vitae;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  Comprovante da apólice de seguros contra acidentes pessoais, apenas para estudantes de outras instituições de ensino;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  Declaração que o estágio é obrigatório.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98" w:lineRule="auto"/>
              <w:ind w:right="395" w:left="119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</w:rPr>
              <w:t xml:space="preserve">Para candidatos que concorrerão às vagas reservadas para pretos ou pardos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,  exceto para aqueles que já realizaram o procedimento de heteroidentificação no ingresso ao curso de graduação/pós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-graduação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: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98" w:lineRule="auto"/>
              <w:ind w:right="3972" w:left="119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( ) Autodeclaração de cor/raça (Anexo IV);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18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Foto 3x4;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9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Selfie segurando o RG.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275" w:right="567" w:bottom="1417" w:left="155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table" w:styleId="891" w:customStyle="1">
    <w:name w:val="StGen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modified xsi:type="dcterms:W3CDTF">2025-11-14T13:10:40Z</dcterms:modified>
</cp:coreProperties>
</file>